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95C4" w14:textId="77777777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Police Department Master Plan Process Subcommittee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77492" w14:textId="71E9F2F3" w:rsidR="000A076A" w:rsidRDefault="000A076A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</w:t>
      </w:r>
      <w:r w:rsidR="004C7519">
        <w:rPr>
          <w:rStyle w:val="normaltextrun"/>
          <w:rFonts w:ascii="Calibri" w:hAnsi="Calibri" w:cs="Calibri"/>
          <w:b/>
          <w:bCs/>
          <w:sz w:val="22"/>
          <w:szCs w:val="22"/>
        </w:rPr>
        <w:t>Summary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BFBBF7" w14:textId="7FA27F7E" w:rsidR="000A076A" w:rsidRDefault="00273A60" w:rsidP="000A07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12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0A076A">
        <w:rPr>
          <w:rStyle w:val="normaltextrun"/>
          <w:rFonts w:ascii="Calibri" w:hAnsi="Calibri" w:cs="Calibri"/>
          <w:sz w:val="22"/>
          <w:szCs w:val="22"/>
        </w:rPr>
        <w:t>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0A076A">
        <w:rPr>
          <w:rStyle w:val="normaltextrun"/>
          <w:rFonts w:ascii="Calibri" w:hAnsi="Calibri" w:cs="Calibri"/>
          <w:sz w:val="22"/>
          <w:szCs w:val="22"/>
        </w:rPr>
        <w:t>:</w:t>
      </w:r>
      <w:r w:rsidR="00AD43C0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0 </w:t>
      </w:r>
      <w:r w:rsidR="000A076A">
        <w:rPr>
          <w:rStyle w:val="normaltextrun"/>
          <w:rFonts w:ascii="Calibri" w:hAnsi="Calibri" w:cs="Calibri"/>
          <w:sz w:val="22"/>
          <w:szCs w:val="22"/>
        </w:rPr>
        <w:t> </w:t>
      </w:r>
      <w:r w:rsidR="007F6A79">
        <w:rPr>
          <w:rStyle w:val="normaltextrun"/>
          <w:rFonts w:ascii="Calibri" w:hAnsi="Calibri" w:cs="Calibri"/>
          <w:sz w:val="22"/>
          <w:szCs w:val="22"/>
        </w:rPr>
        <w:t>Sept</w:t>
      </w:r>
      <w:r w:rsidR="00836D77">
        <w:rPr>
          <w:rStyle w:val="normaltextrun"/>
          <w:rFonts w:ascii="Calibri" w:hAnsi="Calibri" w:cs="Calibri"/>
          <w:sz w:val="22"/>
          <w:szCs w:val="22"/>
        </w:rPr>
        <w:t>.</w:t>
      </w:r>
      <w:proofErr w:type="gramEnd"/>
      <w:r w:rsidR="00852D3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414BE">
        <w:rPr>
          <w:rStyle w:val="normaltextrun"/>
          <w:rFonts w:ascii="Calibri" w:hAnsi="Calibri" w:cs="Calibri"/>
          <w:sz w:val="22"/>
          <w:szCs w:val="22"/>
        </w:rPr>
        <w:t>22</w:t>
      </w:r>
      <w:r w:rsidR="00987B10">
        <w:rPr>
          <w:rStyle w:val="normaltextrun"/>
          <w:rFonts w:ascii="Calibri" w:hAnsi="Calibri" w:cs="Calibri"/>
          <w:sz w:val="22"/>
          <w:szCs w:val="22"/>
        </w:rPr>
        <w:t>,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513F2C">
        <w:rPr>
          <w:rStyle w:val="normaltextrun"/>
          <w:rFonts w:ascii="Calibri" w:hAnsi="Calibri" w:cs="Calibri"/>
          <w:sz w:val="22"/>
          <w:szCs w:val="22"/>
        </w:rPr>
        <w:t>2</w:t>
      </w:r>
      <w:r w:rsidR="000A076A">
        <w:rPr>
          <w:rStyle w:val="normaltextrun"/>
          <w:rFonts w:ascii="Calibri" w:hAnsi="Calibri" w:cs="Calibri"/>
          <w:sz w:val="22"/>
          <w:szCs w:val="22"/>
        </w:rPr>
        <w:t xml:space="preserve"> via </w:t>
      </w:r>
      <w:r w:rsidR="00987B10">
        <w:rPr>
          <w:rStyle w:val="normaltextrun"/>
          <w:rFonts w:ascii="Calibri" w:hAnsi="Calibri" w:cs="Calibri"/>
          <w:sz w:val="22"/>
          <w:szCs w:val="22"/>
        </w:rPr>
        <w:t>Zoom</w:t>
      </w:r>
      <w:r w:rsidR="000A076A">
        <w:rPr>
          <w:rStyle w:val="eop"/>
          <w:rFonts w:ascii="Calibri" w:hAnsi="Calibri" w:cs="Calibri"/>
          <w:sz w:val="22"/>
          <w:szCs w:val="22"/>
        </w:rPr>
        <w:t> </w:t>
      </w:r>
    </w:p>
    <w:p w14:paraId="75FA4166" w14:textId="77777777" w:rsidR="007D6D66" w:rsidRDefault="007D6D66" w:rsidP="000A076A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49AABAD" w14:textId="77777777" w:rsidR="000A076A" w:rsidRDefault="000A076A" w:rsidP="000A076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49E86A" w14:textId="3C2B177B" w:rsidR="002E1CC2" w:rsidRDefault="002E1CC2" w:rsidP="002E1CC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E1CC2">
        <w:rPr>
          <w:rFonts w:eastAsia="Times New Roman" w:cstheme="minorHAnsi"/>
        </w:rPr>
        <w:t>Introductions</w:t>
      </w:r>
    </w:p>
    <w:p w14:paraId="3DA49644" w14:textId="77777777" w:rsidR="002E1CC2" w:rsidRPr="002E1CC2" w:rsidRDefault="002E1CC2" w:rsidP="002E1CC2">
      <w:pPr>
        <w:pStyle w:val="ListParagraph"/>
        <w:spacing w:after="0" w:line="240" w:lineRule="auto"/>
        <w:rPr>
          <w:rFonts w:eastAsia="Times New Roman" w:cstheme="minorHAnsi"/>
        </w:rPr>
      </w:pPr>
    </w:p>
    <w:p w14:paraId="1CBFB2A4" w14:textId="74B77405" w:rsidR="00ED40F5" w:rsidRPr="004E349F" w:rsidRDefault="002E1CC2" w:rsidP="00ED40F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E1CC2">
        <w:rPr>
          <w:rFonts w:eastAsia="Times New Roman" w:cstheme="minorHAnsi"/>
        </w:rPr>
        <w:t>Updated timeline</w:t>
      </w:r>
    </w:p>
    <w:p w14:paraId="44C26B44" w14:textId="0511FDBA" w:rsidR="00363A8B" w:rsidRDefault="00D76FE1" w:rsidP="00363A8B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Updated timeline opens Window IV engagement in October, with council approval anticipated in April 2023</w:t>
      </w:r>
    </w:p>
    <w:p w14:paraId="070FD0DC" w14:textId="77777777" w:rsidR="007021B1" w:rsidRDefault="00ED40F5" w:rsidP="00363A8B">
      <w:pPr>
        <w:pStyle w:val="ListParagraph"/>
        <w:numPr>
          <w:ilvl w:val="1"/>
          <w:numId w:val="1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Issues</w:t>
      </w:r>
      <w:r w:rsidR="007021B1">
        <w:rPr>
          <w:rFonts w:eastAsia="Times New Roman" w:cstheme="minorHAnsi"/>
        </w:rPr>
        <w:t xml:space="preserve"> contributing to timeline adjustments: </w:t>
      </w:r>
    </w:p>
    <w:p w14:paraId="689EBF8D" w14:textId="77777777" w:rsidR="007021B1" w:rsidRDefault="00ED40F5" w:rsidP="007021B1">
      <w:pPr>
        <w:pStyle w:val="ListParagraph"/>
        <w:numPr>
          <w:ilvl w:val="2"/>
          <w:numId w:val="1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longer contracting and </w:t>
      </w:r>
      <w:r w:rsidR="00A12C85">
        <w:rPr>
          <w:rFonts w:eastAsia="Times New Roman" w:cstheme="minorHAnsi"/>
        </w:rPr>
        <w:t xml:space="preserve">instrument development timeline than anticipated, </w:t>
      </w:r>
      <w:r w:rsidR="00342B0E">
        <w:rPr>
          <w:rFonts w:eastAsia="Times New Roman" w:cstheme="minorHAnsi"/>
        </w:rPr>
        <w:t>staffing and subcontractor changes</w:t>
      </w:r>
    </w:p>
    <w:p w14:paraId="4D7083D0" w14:textId="51774BAB" w:rsidR="00A12C85" w:rsidRDefault="00200EC6" w:rsidP="007021B1">
      <w:pPr>
        <w:pStyle w:val="ListParagraph"/>
        <w:numPr>
          <w:ilvl w:val="2"/>
          <w:numId w:val="11"/>
        </w:numPr>
        <w:spacing w:after="0" w:line="240" w:lineRule="auto"/>
        <w:rPr>
          <w:rFonts w:eastAsia="Times New Roman" w:cstheme="minorHAnsi"/>
        </w:rPr>
      </w:pPr>
      <w:r w:rsidRPr="007021B1">
        <w:rPr>
          <w:rFonts w:eastAsia="Times New Roman" w:cstheme="minorHAnsi"/>
        </w:rPr>
        <w:t>Engagement steps – review of survey, participant validation process, holidays</w:t>
      </w:r>
    </w:p>
    <w:p w14:paraId="37511476" w14:textId="477C25EF" w:rsidR="007021B1" w:rsidRDefault="00F67421" w:rsidP="007021B1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Subcommittee </w:t>
      </w:r>
      <w:r w:rsidR="00E233AB">
        <w:rPr>
          <w:rFonts w:eastAsia="Times New Roman" w:cstheme="minorHAnsi"/>
        </w:rPr>
        <w:t>input</w:t>
      </w:r>
      <w:r w:rsidR="004B5ECE">
        <w:rPr>
          <w:rFonts w:eastAsia="Times New Roman" w:cstheme="minorHAnsi"/>
        </w:rPr>
        <w:t xml:space="preserve"> – Ok to slow down for feedback</w:t>
      </w:r>
    </w:p>
    <w:p w14:paraId="6A8F2E6C" w14:textId="77777777" w:rsidR="002E1CC2" w:rsidRPr="002E1CC2" w:rsidRDefault="002E1CC2" w:rsidP="002E1CC2">
      <w:pPr>
        <w:spacing w:after="0" w:line="240" w:lineRule="auto"/>
        <w:rPr>
          <w:rFonts w:eastAsia="Times New Roman" w:cstheme="minorHAnsi"/>
        </w:rPr>
      </w:pPr>
    </w:p>
    <w:p w14:paraId="3635F2E9" w14:textId="41D31EC0" w:rsidR="002E1CC2" w:rsidRDefault="002E1CC2" w:rsidP="002E1CC2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E1CC2">
        <w:rPr>
          <w:rFonts w:eastAsia="Times New Roman" w:cstheme="minorHAnsi"/>
        </w:rPr>
        <w:t xml:space="preserve">Additional </w:t>
      </w:r>
      <w:r w:rsidR="00AE4346">
        <w:rPr>
          <w:rFonts w:eastAsia="Times New Roman" w:cstheme="minorHAnsi"/>
        </w:rPr>
        <w:t>u</w:t>
      </w:r>
      <w:r w:rsidRPr="002E1CC2">
        <w:rPr>
          <w:rFonts w:eastAsia="Times New Roman" w:cstheme="minorHAnsi"/>
        </w:rPr>
        <w:t xml:space="preserve">pdates on </w:t>
      </w:r>
      <w:r w:rsidR="00AE4346">
        <w:rPr>
          <w:rFonts w:eastAsia="Times New Roman" w:cstheme="minorHAnsi"/>
        </w:rPr>
        <w:t>c</w:t>
      </w:r>
      <w:r w:rsidR="00906FA8">
        <w:rPr>
          <w:rFonts w:eastAsia="Times New Roman" w:cstheme="minorHAnsi"/>
        </w:rPr>
        <w:t xml:space="preserve">onsultant </w:t>
      </w:r>
      <w:r w:rsidR="00AE4346">
        <w:rPr>
          <w:rFonts w:eastAsia="Times New Roman" w:cstheme="minorHAnsi"/>
        </w:rPr>
        <w:t xml:space="preserve">(National Policing </w:t>
      </w:r>
      <w:r w:rsidRPr="002E1CC2">
        <w:rPr>
          <w:rFonts w:eastAsia="Times New Roman" w:cstheme="minorHAnsi"/>
        </w:rPr>
        <w:t>Institute</w:t>
      </w:r>
      <w:r w:rsidR="00AE4346">
        <w:rPr>
          <w:rFonts w:eastAsia="Times New Roman" w:cstheme="minorHAnsi"/>
        </w:rPr>
        <w:t>)</w:t>
      </w:r>
      <w:r w:rsidRPr="002E1CC2">
        <w:rPr>
          <w:rFonts w:eastAsia="Times New Roman" w:cstheme="minorHAnsi"/>
        </w:rPr>
        <w:t xml:space="preserve"> </w:t>
      </w:r>
      <w:r w:rsidR="00AE4346">
        <w:rPr>
          <w:rFonts w:eastAsia="Times New Roman" w:cstheme="minorHAnsi"/>
        </w:rPr>
        <w:t>w</w:t>
      </w:r>
      <w:r w:rsidRPr="002E1CC2">
        <w:rPr>
          <w:rFonts w:eastAsia="Times New Roman" w:cstheme="minorHAnsi"/>
        </w:rPr>
        <w:t>ork, including CAG</w:t>
      </w:r>
      <w:r w:rsidR="00FD7224">
        <w:rPr>
          <w:rFonts w:eastAsia="Times New Roman" w:cstheme="minorHAnsi"/>
        </w:rPr>
        <w:t xml:space="preserve"> (Community Advisory Group)</w:t>
      </w:r>
      <w:r w:rsidRPr="002E1CC2">
        <w:rPr>
          <w:rFonts w:eastAsia="Times New Roman" w:cstheme="minorHAnsi"/>
        </w:rPr>
        <w:t xml:space="preserve"> feedback on survey</w:t>
      </w:r>
    </w:p>
    <w:p w14:paraId="3BE0026D" w14:textId="5B8F7630" w:rsidR="00697837" w:rsidRDefault="00697837" w:rsidP="006978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Feedback from 3 groups as of Tuesday night, reminder for rest of week</w:t>
      </w:r>
    </w:p>
    <w:p w14:paraId="454CBD3D" w14:textId="74EE5FE0" w:rsidR="00697837" w:rsidRDefault="00697837" w:rsidP="006978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Mostly feedback on </w:t>
      </w:r>
      <w:r w:rsidR="00FD7224">
        <w:rPr>
          <w:rFonts w:eastAsia="Times New Roman" w:cstheme="minorHAnsi"/>
        </w:rPr>
        <w:t xml:space="preserve">how to improve </w:t>
      </w:r>
      <w:r>
        <w:rPr>
          <w:rFonts w:eastAsia="Times New Roman" w:cstheme="minorHAnsi"/>
        </w:rPr>
        <w:t>plan vs survey</w:t>
      </w:r>
      <w:r w:rsidR="00FD7224">
        <w:rPr>
          <w:rFonts w:eastAsia="Times New Roman" w:cstheme="minorHAnsi"/>
        </w:rPr>
        <w:t xml:space="preserve"> elements</w:t>
      </w:r>
    </w:p>
    <w:p w14:paraId="35DC2246" w14:textId="6C22CEDD" w:rsidR="00962D47" w:rsidRDefault="00962D47" w:rsidP="00962D47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Review of survey generating ideas from people </w:t>
      </w:r>
      <w:r w:rsidR="005276C1">
        <w:rPr>
          <w:rFonts w:eastAsia="Times New Roman" w:cstheme="minorHAnsi"/>
        </w:rPr>
        <w:t xml:space="preserve">about changes </w:t>
      </w:r>
      <w:r w:rsidR="00DE1792">
        <w:rPr>
          <w:rFonts w:eastAsia="Times New Roman" w:cstheme="minorHAnsi"/>
        </w:rPr>
        <w:t>to draft plan, which can be incorporated into Window IV feedback</w:t>
      </w:r>
    </w:p>
    <w:p w14:paraId="739F733F" w14:textId="7CA15D90" w:rsidR="00697837" w:rsidRDefault="00DE1792" w:rsidP="006978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When all survey feedback is in</w:t>
      </w:r>
      <w:r w:rsidR="008D5FA2">
        <w:rPr>
          <w:rFonts w:eastAsia="Times New Roman" w:cstheme="minorHAnsi"/>
        </w:rPr>
        <w:t>, consultants and staff go through a p</w:t>
      </w:r>
      <w:r w:rsidR="00652772">
        <w:rPr>
          <w:rFonts w:eastAsia="Times New Roman" w:cstheme="minorHAnsi"/>
        </w:rPr>
        <w:t>rocess to see what can be incorporated</w:t>
      </w:r>
    </w:p>
    <w:p w14:paraId="412765DE" w14:textId="3517BF2E" w:rsidR="008E4037" w:rsidRDefault="008D5FA2" w:rsidP="006978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Institutional Review Board (</w:t>
      </w:r>
      <w:r w:rsidR="008E4037">
        <w:rPr>
          <w:rFonts w:eastAsia="Times New Roman" w:cstheme="minorHAnsi"/>
        </w:rPr>
        <w:t>IRB</w:t>
      </w:r>
      <w:r>
        <w:rPr>
          <w:rFonts w:eastAsia="Times New Roman" w:cstheme="minorHAnsi"/>
        </w:rPr>
        <w:t>)</w:t>
      </w:r>
      <w:r w:rsidR="008E4037">
        <w:rPr>
          <w:rFonts w:eastAsia="Times New Roman" w:cstheme="minorHAnsi"/>
        </w:rPr>
        <w:t xml:space="preserve"> process</w:t>
      </w:r>
      <w:r>
        <w:rPr>
          <w:rFonts w:eastAsia="Times New Roman" w:cstheme="minorHAnsi"/>
        </w:rPr>
        <w:t xml:space="preserve"> will take a </w:t>
      </w:r>
      <w:r w:rsidR="009157F1">
        <w:rPr>
          <w:rFonts w:eastAsia="Times New Roman" w:cstheme="minorHAnsi"/>
        </w:rPr>
        <w:t>couple of weeks</w:t>
      </w:r>
    </w:p>
    <w:p w14:paraId="1694A222" w14:textId="2C996BFB" w:rsidR="009157F1" w:rsidRDefault="009157F1" w:rsidP="009157F1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IRB</w:t>
      </w:r>
      <w:r w:rsidR="00C158D2">
        <w:rPr>
          <w:rFonts w:eastAsia="Times New Roman" w:cstheme="minorHAnsi"/>
        </w:rPr>
        <w:t xml:space="preserve"> </w:t>
      </w:r>
      <w:r w:rsidR="000F7A1A">
        <w:rPr>
          <w:rFonts w:eastAsia="Times New Roman" w:cstheme="minorHAnsi"/>
        </w:rPr>
        <w:t>reviews research protocols to ensure ethical procedures</w:t>
      </w:r>
    </w:p>
    <w:p w14:paraId="401CEEA4" w14:textId="7D330DB9" w:rsidR="00EF5F71" w:rsidRDefault="00EF5F71" w:rsidP="006978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Growing Up Boulder (GUB) and </w:t>
      </w:r>
      <w:proofErr w:type="spellStart"/>
      <w:r>
        <w:rPr>
          <w:rFonts w:eastAsia="Times New Roman" w:cstheme="minorHAnsi"/>
        </w:rPr>
        <w:t>Mayamotion</w:t>
      </w:r>
      <w:proofErr w:type="spellEnd"/>
      <w:r>
        <w:rPr>
          <w:rFonts w:eastAsia="Times New Roman" w:cstheme="minorHAnsi"/>
        </w:rPr>
        <w:t xml:space="preserve"> Healing </w:t>
      </w:r>
      <w:r w:rsidR="00F82601">
        <w:rPr>
          <w:rFonts w:eastAsia="Times New Roman" w:cstheme="minorHAnsi"/>
        </w:rPr>
        <w:t>working with staff to hold a youth feedback session in November with youth</w:t>
      </w:r>
    </w:p>
    <w:p w14:paraId="3598D17B" w14:textId="1693453C" w:rsidR="00F82601" w:rsidRDefault="00F82601" w:rsidP="00F82601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Suggestion to use more videos </w:t>
      </w:r>
      <w:r w:rsidR="003933E7">
        <w:rPr>
          <w:rFonts w:eastAsia="Times New Roman" w:cstheme="minorHAnsi"/>
        </w:rPr>
        <w:t>to communicate with youth about this project</w:t>
      </w:r>
    </w:p>
    <w:p w14:paraId="25618281" w14:textId="450085E1" w:rsidR="003759FF" w:rsidRDefault="003759FF" w:rsidP="006978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Boulder County NAACP has</w:t>
      </w:r>
      <w:r w:rsidR="00D406C3">
        <w:rPr>
          <w:rFonts w:eastAsia="Times New Roman" w:cstheme="minorHAnsi"/>
        </w:rPr>
        <w:t xml:space="preserve"> provided feedback that it does not wish to participate in Reimagine Policing process as an organization</w:t>
      </w:r>
      <w:r w:rsidR="00144D37">
        <w:rPr>
          <w:rFonts w:eastAsia="Times New Roman" w:cstheme="minorHAnsi"/>
        </w:rPr>
        <w:t>, but will refer any members that wish to participate as individuals</w:t>
      </w:r>
    </w:p>
    <w:p w14:paraId="7266DF30" w14:textId="78B006CA" w:rsidR="00144D37" w:rsidRDefault="009E1D93" w:rsidP="009E1D93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Is there an option to get feedback at state level?</w:t>
      </w:r>
    </w:p>
    <w:p w14:paraId="5735ED75" w14:textId="77777777" w:rsidR="002B2814" w:rsidRPr="00B31137" w:rsidRDefault="002B2814" w:rsidP="00B31137">
      <w:pPr>
        <w:spacing w:after="0" w:line="240" w:lineRule="auto"/>
        <w:rPr>
          <w:rFonts w:eastAsia="Times New Roman" w:cstheme="minorHAnsi"/>
        </w:rPr>
      </w:pPr>
    </w:p>
    <w:p w14:paraId="1B7F3F2B" w14:textId="2631609E" w:rsidR="00E11E36" w:rsidRDefault="002E1CC2" w:rsidP="00E11E3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2E1CC2">
        <w:rPr>
          <w:rFonts w:eastAsia="Times New Roman" w:cstheme="minorHAnsi"/>
        </w:rPr>
        <w:t>Planning for November and December meetings (w/holidays)</w:t>
      </w:r>
    </w:p>
    <w:p w14:paraId="174AA83D" w14:textId="20DFFAA4" w:rsidR="00D86679" w:rsidRDefault="00C474BE" w:rsidP="00C474BE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Combine November and December meetings into 1 meeting on Dec. </w:t>
      </w:r>
      <w:r w:rsidR="007A14AA">
        <w:rPr>
          <w:rFonts w:eastAsia="Times New Roman" w:cstheme="minorHAnsi"/>
        </w:rPr>
        <w:t>15</w:t>
      </w:r>
    </w:p>
    <w:p w14:paraId="0F694A35" w14:textId="77777777" w:rsidR="00774140" w:rsidRDefault="00774140" w:rsidP="00774140">
      <w:pPr>
        <w:pStyle w:val="ListParagraph"/>
        <w:spacing w:after="0" w:line="240" w:lineRule="auto"/>
        <w:ind w:left="1080"/>
        <w:rPr>
          <w:rFonts w:eastAsia="Times New Roman" w:cstheme="minorHAnsi"/>
        </w:rPr>
      </w:pPr>
    </w:p>
    <w:p w14:paraId="7C2E1571" w14:textId="03CB19CC" w:rsidR="00E11E36" w:rsidRDefault="00E11E36" w:rsidP="00E11E3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Other</w:t>
      </w:r>
    </w:p>
    <w:p w14:paraId="7B1C8A1F" w14:textId="0E40D32E" w:rsidR="00A72A53" w:rsidRPr="007021B1" w:rsidRDefault="00A72A53" w:rsidP="00A72A53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Concern/</w:t>
      </w:r>
      <w:r>
        <w:rPr>
          <w:rFonts w:eastAsia="Times New Roman" w:cstheme="minorHAnsi"/>
        </w:rPr>
        <w:t>confusion</w:t>
      </w:r>
      <w:r>
        <w:rPr>
          <w:rFonts w:eastAsia="Times New Roman" w:cstheme="minorHAnsi"/>
        </w:rPr>
        <w:t xml:space="preserve"> among some community members about whether project only </w:t>
      </w:r>
      <w:r>
        <w:rPr>
          <w:rFonts w:eastAsia="Times New Roman" w:cstheme="minorHAnsi"/>
        </w:rPr>
        <w:t>applies</w:t>
      </w:r>
      <w:r w:rsidR="000F7301">
        <w:rPr>
          <w:rFonts w:eastAsia="Times New Roman" w:cstheme="minorHAnsi"/>
        </w:rPr>
        <w:t xml:space="preserve"> to BIPOC community members</w:t>
      </w:r>
    </w:p>
    <w:p w14:paraId="78138906" w14:textId="4492B9F3" w:rsidR="00E11E36" w:rsidRDefault="000F7301" w:rsidP="00E11E36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Clarified </w:t>
      </w:r>
      <w:r w:rsidR="001F16E6">
        <w:rPr>
          <w:rFonts w:eastAsia="Times New Roman" w:cstheme="minorHAnsi"/>
        </w:rPr>
        <w:t xml:space="preserve">the plan </w:t>
      </w:r>
      <w:r w:rsidR="006B20FE">
        <w:rPr>
          <w:rFonts w:eastAsia="Times New Roman" w:cstheme="minorHAnsi"/>
        </w:rPr>
        <w:t>is intended to serve whole community</w:t>
      </w:r>
      <w:r w:rsidR="00C75FA8">
        <w:rPr>
          <w:rFonts w:eastAsia="Times New Roman" w:cstheme="minorHAnsi"/>
        </w:rPr>
        <w:t xml:space="preserve">, </w:t>
      </w:r>
      <w:r w:rsidR="006B5909">
        <w:rPr>
          <w:rFonts w:eastAsia="Times New Roman" w:cstheme="minorHAnsi"/>
        </w:rPr>
        <w:t>address their needs from the police department</w:t>
      </w:r>
    </w:p>
    <w:p w14:paraId="7A308813" w14:textId="38147E34" w:rsidR="006B5909" w:rsidRDefault="00143882" w:rsidP="00E11E36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Need to help </w:t>
      </w:r>
      <w:r w:rsidR="001272AF">
        <w:rPr>
          <w:rFonts w:eastAsia="Times New Roman" w:cstheme="minorHAnsi"/>
        </w:rPr>
        <w:t>department keep people and property safe</w:t>
      </w:r>
    </w:p>
    <w:p w14:paraId="2A0F7CC9" w14:textId="0733AD8D" w:rsidR="001272AF" w:rsidRDefault="001272AF" w:rsidP="00E11E36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Important for community members to co-create and collaborate with department</w:t>
      </w:r>
    </w:p>
    <w:p w14:paraId="548F2CF7" w14:textId="637ED898" w:rsidR="00A45911" w:rsidRDefault="00A45911" w:rsidP="00E11E36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Communication about the plan</w:t>
      </w:r>
      <w:r w:rsidR="00BA31B9">
        <w:rPr>
          <w:rFonts w:eastAsia="Times New Roman" w:cstheme="minorHAnsi"/>
        </w:rPr>
        <w:t xml:space="preserve"> – convey that everyone has a voice and value</w:t>
      </w:r>
    </w:p>
    <w:p w14:paraId="31FB0C50" w14:textId="0BBEB5BB" w:rsidR="00BA31B9" w:rsidRPr="00E11E36" w:rsidRDefault="00BA31B9" w:rsidP="00E11E36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Find ways to </w:t>
      </w:r>
      <w:r w:rsidR="00741F18">
        <w:rPr>
          <w:rFonts w:eastAsia="Times New Roman" w:cstheme="minorHAnsi"/>
        </w:rPr>
        <w:t>activate community more – let people know about survey and other opportunities</w:t>
      </w:r>
    </w:p>
    <w:p w14:paraId="6948BAB3" w14:textId="031E293F" w:rsidR="003F604A" w:rsidRDefault="007F4135" w:rsidP="002E1CC2">
      <w:pPr>
        <w:pStyle w:val="ListParagraph"/>
      </w:pPr>
      <w:r>
        <w:tab/>
      </w:r>
    </w:p>
    <w:p w14:paraId="37096C00" w14:textId="4E2E0802" w:rsidR="00461419" w:rsidRDefault="00461419" w:rsidP="005E5E8B">
      <w:pPr>
        <w:pStyle w:val="ListParagraph"/>
        <w:ind w:left="2520"/>
      </w:pPr>
      <w:r>
        <w:br/>
      </w:r>
    </w:p>
    <w:sectPr w:rsidR="0046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5B9"/>
    <w:multiLevelType w:val="multilevel"/>
    <w:tmpl w:val="2CF891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57F4"/>
    <w:multiLevelType w:val="multilevel"/>
    <w:tmpl w:val="CEB22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1336"/>
    <w:multiLevelType w:val="multilevel"/>
    <w:tmpl w:val="59EC23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F2E10"/>
    <w:multiLevelType w:val="multilevel"/>
    <w:tmpl w:val="C9845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14016"/>
    <w:multiLevelType w:val="multilevel"/>
    <w:tmpl w:val="B51693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45B43"/>
    <w:multiLevelType w:val="multilevel"/>
    <w:tmpl w:val="BD84E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740EC"/>
    <w:multiLevelType w:val="multilevel"/>
    <w:tmpl w:val="C30424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50176"/>
    <w:multiLevelType w:val="hybridMultilevel"/>
    <w:tmpl w:val="7C94B19C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87BBF"/>
    <w:multiLevelType w:val="hybridMultilevel"/>
    <w:tmpl w:val="74240D5C"/>
    <w:lvl w:ilvl="0" w:tplc="C6E4A5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D7A9A"/>
    <w:multiLevelType w:val="hybridMultilevel"/>
    <w:tmpl w:val="58D0AD3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272C59"/>
    <w:multiLevelType w:val="multilevel"/>
    <w:tmpl w:val="3F32BF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4745444">
    <w:abstractNumId w:val="1"/>
  </w:num>
  <w:num w:numId="2" w16cid:durableId="912666112">
    <w:abstractNumId w:val="6"/>
  </w:num>
  <w:num w:numId="3" w16cid:durableId="1854177082">
    <w:abstractNumId w:val="10"/>
  </w:num>
  <w:num w:numId="4" w16cid:durableId="1404403341">
    <w:abstractNumId w:val="2"/>
  </w:num>
  <w:num w:numId="5" w16cid:durableId="1424258225">
    <w:abstractNumId w:val="5"/>
  </w:num>
  <w:num w:numId="6" w16cid:durableId="513619623">
    <w:abstractNumId w:val="3"/>
  </w:num>
  <w:num w:numId="7" w16cid:durableId="1106653635">
    <w:abstractNumId w:val="4"/>
  </w:num>
  <w:num w:numId="8" w16cid:durableId="667945160">
    <w:abstractNumId w:val="0"/>
  </w:num>
  <w:num w:numId="9" w16cid:durableId="624626214">
    <w:abstractNumId w:val="8"/>
  </w:num>
  <w:num w:numId="10" w16cid:durableId="658702926">
    <w:abstractNumId w:val="9"/>
  </w:num>
  <w:num w:numId="11" w16cid:durableId="125608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637176"/>
    <w:rsid w:val="000217B1"/>
    <w:rsid w:val="00025A20"/>
    <w:rsid w:val="00036070"/>
    <w:rsid w:val="00040464"/>
    <w:rsid w:val="00066856"/>
    <w:rsid w:val="00070895"/>
    <w:rsid w:val="000A076A"/>
    <w:rsid w:val="000A5B12"/>
    <w:rsid w:val="000E79FF"/>
    <w:rsid w:val="000F364B"/>
    <w:rsid w:val="000F7301"/>
    <w:rsid w:val="000F7A1A"/>
    <w:rsid w:val="00100876"/>
    <w:rsid w:val="0012211C"/>
    <w:rsid w:val="00122B55"/>
    <w:rsid w:val="00123D6E"/>
    <w:rsid w:val="001272AF"/>
    <w:rsid w:val="0013242E"/>
    <w:rsid w:val="00143882"/>
    <w:rsid w:val="00144D37"/>
    <w:rsid w:val="00144DCE"/>
    <w:rsid w:val="00163086"/>
    <w:rsid w:val="00170267"/>
    <w:rsid w:val="00180763"/>
    <w:rsid w:val="00193B6B"/>
    <w:rsid w:val="001C35CC"/>
    <w:rsid w:val="001C673C"/>
    <w:rsid w:val="001D20A9"/>
    <w:rsid w:val="001D7C77"/>
    <w:rsid w:val="001F16E6"/>
    <w:rsid w:val="00200EC6"/>
    <w:rsid w:val="00205038"/>
    <w:rsid w:val="00205EF4"/>
    <w:rsid w:val="00213474"/>
    <w:rsid w:val="00213696"/>
    <w:rsid w:val="00231482"/>
    <w:rsid w:val="00233BA3"/>
    <w:rsid w:val="00273A60"/>
    <w:rsid w:val="00283608"/>
    <w:rsid w:val="0028756B"/>
    <w:rsid w:val="00287FDF"/>
    <w:rsid w:val="002955CE"/>
    <w:rsid w:val="002A0237"/>
    <w:rsid w:val="002A29B5"/>
    <w:rsid w:val="002A6BB2"/>
    <w:rsid w:val="002B2814"/>
    <w:rsid w:val="002C121A"/>
    <w:rsid w:val="002C584A"/>
    <w:rsid w:val="002D465C"/>
    <w:rsid w:val="002E1CC2"/>
    <w:rsid w:val="002F4661"/>
    <w:rsid w:val="00303A26"/>
    <w:rsid w:val="00325671"/>
    <w:rsid w:val="00342B0E"/>
    <w:rsid w:val="00363A8B"/>
    <w:rsid w:val="003759FF"/>
    <w:rsid w:val="003933E7"/>
    <w:rsid w:val="003B4050"/>
    <w:rsid w:val="003B56B7"/>
    <w:rsid w:val="003B6219"/>
    <w:rsid w:val="003C2914"/>
    <w:rsid w:val="003F3763"/>
    <w:rsid w:val="003F604A"/>
    <w:rsid w:val="00406CAE"/>
    <w:rsid w:val="0041225B"/>
    <w:rsid w:val="0046087D"/>
    <w:rsid w:val="00461419"/>
    <w:rsid w:val="004625E0"/>
    <w:rsid w:val="004703F4"/>
    <w:rsid w:val="00485B34"/>
    <w:rsid w:val="004B5B0E"/>
    <w:rsid w:val="004B5ECE"/>
    <w:rsid w:val="004C7519"/>
    <w:rsid w:val="004D1E50"/>
    <w:rsid w:val="004D48AA"/>
    <w:rsid w:val="004E349F"/>
    <w:rsid w:val="004E3575"/>
    <w:rsid w:val="004E6FD3"/>
    <w:rsid w:val="00501E22"/>
    <w:rsid w:val="00503A2C"/>
    <w:rsid w:val="00513F2C"/>
    <w:rsid w:val="005276C1"/>
    <w:rsid w:val="00550194"/>
    <w:rsid w:val="00553CFC"/>
    <w:rsid w:val="005610B1"/>
    <w:rsid w:val="005643FB"/>
    <w:rsid w:val="00567616"/>
    <w:rsid w:val="005B480A"/>
    <w:rsid w:val="005C118B"/>
    <w:rsid w:val="005C4C1D"/>
    <w:rsid w:val="005E3B72"/>
    <w:rsid w:val="005E5E8B"/>
    <w:rsid w:val="00615C01"/>
    <w:rsid w:val="00616953"/>
    <w:rsid w:val="006414BE"/>
    <w:rsid w:val="00652772"/>
    <w:rsid w:val="00653C9A"/>
    <w:rsid w:val="006655FB"/>
    <w:rsid w:val="00697837"/>
    <w:rsid w:val="00697D35"/>
    <w:rsid w:val="006A453C"/>
    <w:rsid w:val="006A741D"/>
    <w:rsid w:val="006B1F61"/>
    <w:rsid w:val="006B20FE"/>
    <w:rsid w:val="006B5909"/>
    <w:rsid w:val="006D2E30"/>
    <w:rsid w:val="006E145B"/>
    <w:rsid w:val="007021B1"/>
    <w:rsid w:val="00702419"/>
    <w:rsid w:val="007312B0"/>
    <w:rsid w:val="0073198C"/>
    <w:rsid w:val="007362E5"/>
    <w:rsid w:val="00741F18"/>
    <w:rsid w:val="00746E96"/>
    <w:rsid w:val="00774140"/>
    <w:rsid w:val="00793A93"/>
    <w:rsid w:val="007A14AA"/>
    <w:rsid w:val="007C4552"/>
    <w:rsid w:val="007C7E8D"/>
    <w:rsid w:val="007D363A"/>
    <w:rsid w:val="007D6D66"/>
    <w:rsid w:val="007E50DA"/>
    <w:rsid w:val="007F4135"/>
    <w:rsid w:val="007F6A79"/>
    <w:rsid w:val="00804CBF"/>
    <w:rsid w:val="00836D77"/>
    <w:rsid w:val="00841074"/>
    <w:rsid w:val="00852D33"/>
    <w:rsid w:val="008716C9"/>
    <w:rsid w:val="00872A80"/>
    <w:rsid w:val="00874565"/>
    <w:rsid w:val="008824D5"/>
    <w:rsid w:val="00890039"/>
    <w:rsid w:val="0089746B"/>
    <w:rsid w:val="008A0B9F"/>
    <w:rsid w:val="008A58C5"/>
    <w:rsid w:val="008A6314"/>
    <w:rsid w:val="008A7CFC"/>
    <w:rsid w:val="008B3F78"/>
    <w:rsid w:val="008B6960"/>
    <w:rsid w:val="008C3204"/>
    <w:rsid w:val="008D5FA2"/>
    <w:rsid w:val="008E1ABB"/>
    <w:rsid w:val="008E4037"/>
    <w:rsid w:val="008F328F"/>
    <w:rsid w:val="00906641"/>
    <w:rsid w:val="00906FA8"/>
    <w:rsid w:val="009157F1"/>
    <w:rsid w:val="00915A9E"/>
    <w:rsid w:val="00931667"/>
    <w:rsid w:val="009405A2"/>
    <w:rsid w:val="009415FD"/>
    <w:rsid w:val="00962D47"/>
    <w:rsid w:val="009641F6"/>
    <w:rsid w:val="0098471C"/>
    <w:rsid w:val="00987B10"/>
    <w:rsid w:val="009A34AE"/>
    <w:rsid w:val="009B2295"/>
    <w:rsid w:val="009E1D93"/>
    <w:rsid w:val="00A00B12"/>
    <w:rsid w:val="00A12C85"/>
    <w:rsid w:val="00A17EBA"/>
    <w:rsid w:val="00A2034C"/>
    <w:rsid w:val="00A45911"/>
    <w:rsid w:val="00A47C4A"/>
    <w:rsid w:val="00A72A53"/>
    <w:rsid w:val="00A77C99"/>
    <w:rsid w:val="00A87E58"/>
    <w:rsid w:val="00AB55ED"/>
    <w:rsid w:val="00AB5D70"/>
    <w:rsid w:val="00AC1D83"/>
    <w:rsid w:val="00AC6576"/>
    <w:rsid w:val="00AC76A1"/>
    <w:rsid w:val="00AD43C0"/>
    <w:rsid w:val="00AE4346"/>
    <w:rsid w:val="00AE5851"/>
    <w:rsid w:val="00B0210F"/>
    <w:rsid w:val="00B032C5"/>
    <w:rsid w:val="00B06850"/>
    <w:rsid w:val="00B2212F"/>
    <w:rsid w:val="00B31137"/>
    <w:rsid w:val="00B80CF9"/>
    <w:rsid w:val="00B816B6"/>
    <w:rsid w:val="00B96CC4"/>
    <w:rsid w:val="00BA31B9"/>
    <w:rsid w:val="00BC0052"/>
    <w:rsid w:val="00BC4823"/>
    <w:rsid w:val="00C158D2"/>
    <w:rsid w:val="00C16B00"/>
    <w:rsid w:val="00C31CF5"/>
    <w:rsid w:val="00C418FC"/>
    <w:rsid w:val="00C45994"/>
    <w:rsid w:val="00C474BE"/>
    <w:rsid w:val="00C6579F"/>
    <w:rsid w:val="00C75FA8"/>
    <w:rsid w:val="00C80CB8"/>
    <w:rsid w:val="00C849F1"/>
    <w:rsid w:val="00C932BE"/>
    <w:rsid w:val="00CC77B9"/>
    <w:rsid w:val="00CD3564"/>
    <w:rsid w:val="00CE4DE2"/>
    <w:rsid w:val="00D31FC9"/>
    <w:rsid w:val="00D360C8"/>
    <w:rsid w:val="00D406C3"/>
    <w:rsid w:val="00D76FE1"/>
    <w:rsid w:val="00D7718D"/>
    <w:rsid w:val="00D853BB"/>
    <w:rsid w:val="00D86679"/>
    <w:rsid w:val="00D9654C"/>
    <w:rsid w:val="00DB2DC5"/>
    <w:rsid w:val="00DE1792"/>
    <w:rsid w:val="00E11E36"/>
    <w:rsid w:val="00E233AB"/>
    <w:rsid w:val="00E46B71"/>
    <w:rsid w:val="00E50A9F"/>
    <w:rsid w:val="00E55DFC"/>
    <w:rsid w:val="00E73538"/>
    <w:rsid w:val="00E843FF"/>
    <w:rsid w:val="00E9263C"/>
    <w:rsid w:val="00EA25CE"/>
    <w:rsid w:val="00EB3FAC"/>
    <w:rsid w:val="00ED40F5"/>
    <w:rsid w:val="00EE2046"/>
    <w:rsid w:val="00EE7FDC"/>
    <w:rsid w:val="00EF5F71"/>
    <w:rsid w:val="00EF6EBF"/>
    <w:rsid w:val="00F348B9"/>
    <w:rsid w:val="00F35A87"/>
    <w:rsid w:val="00F43928"/>
    <w:rsid w:val="00F67421"/>
    <w:rsid w:val="00F81C06"/>
    <w:rsid w:val="00F82601"/>
    <w:rsid w:val="00FA28F6"/>
    <w:rsid w:val="00FB40B4"/>
    <w:rsid w:val="00FD5ED4"/>
    <w:rsid w:val="00FD7224"/>
    <w:rsid w:val="00FE358E"/>
    <w:rsid w:val="00FE3D68"/>
    <w:rsid w:val="566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176"/>
  <w15:chartTrackingRefBased/>
  <w15:docId w15:val="{9A308A50-C915-4583-8E2A-5EC7B52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76A"/>
  </w:style>
  <w:style w:type="character" w:customStyle="1" w:styleId="eop">
    <w:name w:val="eop"/>
    <w:basedOn w:val="DefaultParagraphFont"/>
    <w:rsid w:val="000A076A"/>
  </w:style>
  <w:style w:type="character" w:customStyle="1" w:styleId="scxw146439297">
    <w:name w:val="scxw146439297"/>
    <w:basedOn w:val="DefaultParagraphFont"/>
    <w:rsid w:val="000A076A"/>
  </w:style>
  <w:style w:type="paragraph" w:styleId="ListParagraph">
    <w:name w:val="List Paragraph"/>
    <w:basedOn w:val="Normal"/>
    <w:uiPriority w:val="34"/>
    <w:qFormat/>
    <w:rsid w:val="007D6D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A27AE716557488CA91F976008D9DC" ma:contentTypeVersion="8" ma:contentTypeDescription="Create a new document." ma:contentTypeScope="" ma:versionID="61ea1e4b95ebb47febb3ac4ede450943">
  <xsd:schema xmlns:xsd="http://www.w3.org/2001/XMLSchema" xmlns:xs="http://www.w3.org/2001/XMLSchema" xmlns:p="http://schemas.microsoft.com/office/2006/metadata/properties" xmlns:ns2="86efb37a-53bf-45d3-9a8a-da71cbf96674" xmlns:ns3="42cadca9-b20f-4966-b1f2-428edde411c0" targetNamespace="http://schemas.microsoft.com/office/2006/metadata/properties" ma:root="true" ma:fieldsID="2b83ab5edd3e7f64b6678d6cfb3531d4" ns2:_="" ns3:_="">
    <xsd:import namespace="86efb37a-53bf-45d3-9a8a-da71cbf96674"/>
    <xsd:import namespace="42cadca9-b20f-4966-b1f2-428edde41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b37a-53bf-45d3-9a8a-da71cbf96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dca9-b20f-4966-b1f2-428edde41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cadca9-b20f-4966-b1f2-428edde411c0">
      <UserInfo>
        <DisplayName>Aulabaugh, Shannon</DisplayName>
        <AccountId>18</AccountId>
        <AccountType/>
      </UserInfo>
      <UserInfo>
        <DisplayName>Herold, Maris</DisplayName>
        <AccountId>25</AccountId>
        <AccountType/>
      </UserInfo>
      <UserInfo>
        <DisplayName>Weinheimer, Carey</DisplayName>
        <AccountId>44</AccountId>
        <AccountType/>
      </UserInfo>
      <UserInfo>
        <DisplayName>Kane, Aimee</DisplayName>
        <AccountId>12</AccountId>
        <AccountType/>
      </UserInfo>
      <UserInfo>
        <DisplayName>Huntley, Sarah</DisplayName>
        <AccountId>15</AccountId>
        <AccountType/>
      </UserInfo>
      <UserInfo>
        <DisplayName>Davis, Pamela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96424D-82DC-448B-8A86-6DFD271A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b37a-53bf-45d3-9a8a-da71cbf96674"/>
    <ds:schemaRef ds:uri="42cadca9-b20f-4966-b1f2-428edde4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E8AAA-286B-4BE1-86DB-0C8864E57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95F71-3817-4E94-82BA-3711E8597F4B}">
  <ds:schemaRefs>
    <ds:schemaRef ds:uri="http://schemas.microsoft.com/office/2006/metadata/properties"/>
    <ds:schemaRef ds:uri="http://schemas.microsoft.com/office/infopath/2007/PartnerControls"/>
    <ds:schemaRef ds:uri="42cadca9-b20f-4966-b1f2-428edde41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 Wendy</dc:creator>
  <cp:keywords/>
  <dc:description/>
  <cp:lastModifiedBy>Schwartz,  Wendy</cp:lastModifiedBy>
  <cp:revision>52</cp:revision>
  <dcterms:created xsi:type="dcterms:W3CDTF">2022-09-22T18:16:00Z</dcterms:created>
  <dcterms:modified xsi:type="dcterms:W3CDTF">2022-09-29T02:33:00Z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0x01010072FA27AE716557488CA91F976008D9DC</vt:lpwstr>
  </property>
</Properties>
</file>